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7DDF8A" w14:textId="4864F31C" w:rsidR="00BE384F" w:rsidRPr="00902A4F" w:rsidRDefault="00BE384F" w:rsidP="00BE384F">
      <w:pPr>
        <w:pStyle w:val="NoSpacing"/>
        <w:rPr>
          <w:lang w:val="en-US"/>
        </w:rPr>
      </w:pPr>
    </w:p>
    <w:p w14:paraId="6F14DE8C" w14:textId="04E5FC72" w:rsidR="00BE384F" w:rsidRPr="00554154" w:rsidRDefault="00BE384F" w:rsidP="00BE384F">
      <w:pPr>
        <w:pStyle w:val="NoSpacing"/>
        <w:rPr>
          <w:b/>
          <w:bCs/>
          <w:color w:val="FF0000"/>
          <w:lang w:val="en-US"/>
        </w:rPr>
      </w:pPr>
      <w:r w:rsidRPr="00554154">
        <w:rPr>
          <w:b/>
          <w:bCs/>
          <w:color w:val="FF0000"/>
          <w:lang w:val="en-US"/>
        </w:rPr>
        <w:t xml:space="preserve">EMBARGO: 12 </w:t>
      </w:r>
      <w:r w:rsidR="001461C0" w:rsidRPr="00554154">
        <w:rPr>
          <w:b/>
          <w:bCs/>
          <w:color w:val="FF0000"/>
          <w:lang w:val="en-US"/>
        </w:rPr>
        <w:t>MARCH</w:t>
      </w:r>
      <w:r w:rsidRPr="00554154">
        <w:rPr>
          <w:b/>
          <w:bCs/>
          <w:color w:val="FF0000"/>
          <w:lang w:val="en-US"/>
        </w:rPr>
        <w:t xml:space="preserve"> 2025, 17:00 CET / 12:00 ET</w:t>
      </w:r>
    </w:p>
    <w:p w14:paraId="203EA0DB" w14:textId="77777777" w:rsidR="00BE384F" w:rsidRPr="00902A4F" w:rsidRDefault="00BE384F" w:rsidP="00BE384F">
      <w:pPr>
        <w:pStyle w:val="NoSpacing"/>
        <w:rPr>
          <w:lang w:val="en-US"/>
        </w:rPr>
      </w:pPr>
    </w:p>
    <w:p w14:paraId="37036652" w14:textId="60113518" w:rsidR="404688EB" w:rsidRPr="00902A4F" w:rsidRDefault="404688EB" w:rsidP="2AAFF98F">
      <w:pPr>
        <w:jc w:val="center"/>
        <w:rPr>
          <w:b/>
          <w:bCs/>
          <w:sz w:val="36"/>
          <w:szCs w:val="36"/>
          <w:lang w:val="en-US"/>
        </w:rPr>
      </w:pPr>
      <w:r w:rsidRPr="00902A4F">
        <w:rPr>
          <w:b/>
          <w:bCs/>
          <w:sz w:val="36"/>
          <w:szCs w:val="36"/>
          <w:lang w:val="en-US"/>
        </w:rPr>
        <w:t>QIA researchers create first Operating System</w:t>
      </w:r>
      <w:r w:rsidR="00C0438C" w:rsidRPr="00902A4F">
        <w:rPr>
          <w:b/>
          <w:bCs/>
          <w:sz w:val="36"/>
          <w:szCs w:val="36"/>
          <w:lang w:val="en-US"/>
        </w:rPr>
        <w:br/>
      </w:r>
      <w:r w:rsidRPr="00902A4F">
        <w:rPr>
          <w:b/>
          <w:bCs/>
          <w:sz w:val="36"/>
          <w:szCs w:val="36"/>
          <w:lang w:val="en-US"/>
        </w:rPr>
        <w:t>for Quantum Networks</w:t>
      </w:r>
    </w:p>
    <w:p w14:paraId="4DB029B3" w14:textId="142005D8" w:rsidR="2AAFF98F" w:rsidRPr="00902A4F" w:rsidRDefault="404688EB" w:rsidP="128B0107">
      <w:pPr>
        <w:jc w:val="center"/>
        <w:rPr>
          <w:i/>
          <w:iCs/>
          <w:lang w:val="en-US"/>
        </w:rPr>
      </w:pPr>
      <w:r w:rsidRPr="00902A4F">
        <w:rPr>
          <w:i/>
          <w:iCs/>
          <w:lang w:val="en-US"/>
        </w:rPr>
        <w:t>Breakthrough achievement paves the way for practical quantum internet applications</w:t>
      </w:r>
      <w:r w:rsidR="00BE384F" w:rsidRPr="00902A4F">
        <w:rPr>
          <w:i/>
          <w:iCs/>
          <w:lang w:val="en-US"/>
        </w:rPr>
        <w:br/>
      </w:r>
    </w:p>
    <w:p w14:paraId="68D00568" w14:textId="7E9EC1F7" w:rsidR="404688EB" w:rsidRPr="00902A4F" w:rsidRDefault="3E8721A0" w:rsidP="6EE62B47">
      <w:pPr>
        <w:jc w:val="both"/>
        <w:rPr>
          <w:lang w:val="en-US"/>
        </w:rPr>
      </w:pPr>
      <w:r w:rsidRPr="00902A4F">
        <w:rPr>
          <w:b/>
          <w:bCs/>
          <w:lang w:val="en-US"/>
        </w:rPr>
        <w:t xml:space="preserve">Delft, The Netherlands: </w:t>
      </w:r>
      <w:r w:rsidRPr="00902A4F">
        <w:rPr>
          <w:lang w:val="en-US"/>
        </w:rPr>
        <w:t>Quantum Internet Alliance (QIA) researchers at TU Delft, QuTech, University of Innsbruck, INRIA</w:t>
      </w:r>
      <w:r w:rsidR="452177A6" w:rsidRPr="00902A4F">
        <w:rPr>
          <w:lang w:val="en-US"/>
        </w:rPr>
        <w:t xml:space="preserve"> and</w:t>
      </w:r>
      <w:r w:rsidRPr="00902A4F">
        <w:rPr>
          <w:lang w:val="en-US"/>
        </w:rPr>
        <w:t xml:space="preserve"> CNRS recently announced the creation of the first operating system designed for quantum networks: QNodeOS. The research, published in </w:t>
      </w:r>
      <w:hyperlink r:id="rId9" w:history="1">
        <w:r w:rsidRPr="00902A4F">
          <w:rPr>
            <w:rStyle w:val="Hyperlink"/>
            <w:lang w:val="en-US"/>
          </w:rPr>
          <w:t>Nature</w:t>
        </w:r>
      </w:hyperlink>
      <w:r w:rsidRPr="00902A4F">
        <w:rPr>
          <w:lang w:val="en-US"/>
        </w:rPr>
        <w:t xml:space="preserve">, marks a major step forward in transforming quantum networking from a theoretical concept to a practical technology that could revolutionize the future of the internet.  </w:t>
      </w:r>
    </w:p>
    <w:p w14:paraId="666B54D4" w14:textId="4E10F7DC" w:rsidR="404688EB" w:rsidRPr="00902A4F" w:rsidRDefault="3E8721A0" w:rsidP="128B0107">
      <w:pPr>
        <w:jc w:val="both"/>
        <w:rPr>
          <w:lang w:val="en-US"/>
        </w:rPr>
      </w:pPr>
      <w:r w:rsidRPr="00902A4F">
        <w:rPr>
          <w:lang w:val="en-US"/>
        </w:rPr>
        <w:t>“The goal of our research is to bring quantum network technology to all. With QNodeOS we're taking a big step forward. We're making it possible – for the first time – to program and execute applications on a quantum network easily”, says Prof. Dr. Stephanie Wehner, Professor of Quantum Computer Science at TU Delft’s quantum technology research institute QuTech who led the study. “Our work also creates a framework opening entirely new areas of quantum computer science research.”</w:t>
      </w:r>
    </w:p>
    <w:p w14:paraId="527F1434" w14:textId="67E530EF" w:rsidR="404688EB" w:rsidRPr="00902A4F" w:rsidRDefault="3E8721A0" w:rsidP="128B0107">
      <w:pPr>
        <w:jc w:val="both"/>
        <w:rPr>
          <w:b/>
          <w:bCs/>
          <w:lang w:val="en-US"/>
        </w:rPr>
      </w:pPr>
      <w:r w:rsidRPr="00902A4F">
        <w:rPr>
          <w:b/>
          <w:bCs/>
          <w:lang w:val="en-US"/>
        </w:rPr>
        <w:t xml:space="preserve">Lowering barriers for developers </w:t>
      </w:r>
    </w:p>
    <w:p w14:paraId="62D4A309" w14:textId="24CA2517" w:rsidR="404688EB" w:rsidRPr="00902A4F" w:rsidRDefault="3E8721A0" w:rsidP="128B0107">
      <w:pPr>
        <w:jc w:val="both"/>
        <w:rPr>
          <w:lang w:val="en-US"/>
        </w:rPr>
      </w:pPr>
      <w:r w:rsidRPr="00902A4F">
        <w:rPr>
          <w:lang w:val="en-US"/>
        </w:rPr>
        <w:t xml:space="preserve">The ability to easily program classical computing hardware such as laptops or phones has had a transformative impact on our world and enabled the creation of a wide range of applications. “The system is like the software on your computer at home: you don’t need to know how the hardware works to use it,” says </w:t>
      </w:r>
      <w:proofErr w:type="spellStart"/>
      <w:r w:rsidRPr="00902A4F">
        <w:rPr>
          <w:lang w:val="en-US"/>
        </w:rPr>
        <w:t>Mariagrazia</w:t>
      </w:r>
      <w:proofErr w:type="spellEnd"/>
      <w:r w:rsidRPr="00902A4F">
        <w:rPr>
          <w:lang w:val="en-US"/>
        </w:rPr>
        <w:t xml:space="preserve"> Iuliano, PhD student at QuTech.</w:t>
      </w:r>
    </w:p>
    <w:p w14:paraId="5A0D2749" w14:textId="14FFA08B" w:rsidR="404688EB" w:rsidRPr="00902A4F" w:rsidRDefault="3E8721A0" w:rsidP="2AAFF98F">
      <w:pPr>
        <w:jc w:val="both"/>
        <w:rPr>
          <w:lang w:val="en-US"/>
        </w:rPr>
      </w:pPr>
      <w:r w:rsidRPr="00902A4F">
        <w:rPr>
          <w:lang w:val="en-US"/>
        </w:rPr>
        <w:t xml:space="preserve">By essentially removing the barrier between networking hardware and software, the operating system will allow developers to create applications with ease and across a large spectrum of hardware solutions, paving the way for the development of software that can bring quantum network technology to society.  </w:t>
      </w:r>
    </w:p>
    <w:p w14:paraId="2E35EA27" w14:textId="0A00810D" w:rsidR="404688EB" w:rsidRPr="00902A4F" w:rsidRDefault="3E8721A0" w:rsidP="128B0107">
      <w:pPr>
        <w:jc w:val="both"/>
        <w:rPr>
          <w:b/>
          <w:bCs/>
          <w:lang w:val="en-US"/>
        </w:rPr>
      </w:pPr>
      <w:r w:rsidRPr="00902A4F">
        <w:rPr>
          <w:b/>
          <w:bCs/>
          <w:lang w:val="en-US"/>
        </w:rPr>
        <w:t xml:space="preserve">A fully programmable operating system  </w:t>
      </w:r>
    </w:p>
    <w:p w14:paraId="3589992F" w14:textId="24BE56AC" w:rsidR="404688EB" w:rsidRPr="00902A4F" w:rsidRDefault="3E8721A0" w:rsidP="2AAFF98F">
      <w:pPr>
        <w:jc w:val="both"/>
        <w:rPr>
          <w:lang w:val="en-US"/>
        </w:rPr>
      </w:pPr>
      <w:r w:rsidRPr="00902A4F">
        <w:rPr>
          <w:lang w:val="en-US"/>
        </w:rPr>
        <w:t xml:space="preserve">The quantum network operating system, known as QNodeOS, is fully programmable, meaning that applications can be run at a high level, just like on classical operating systems such as Windows or Android. Unlike previous systems, which required coding specific to each experimental setup, QNodeOS makes it possible to operate quantum processors on a </w:t>
      </w:r>
      <w:r w:rsidRPr="00902A4F">
        <w:rPr>
          <w:lang w:val="en-US"/>
        </w:rPr>
        <w:lastRenderedPageBreak/>
        <w:t xml:space="preserve">network with ease, regardless of the hardware platform used.  “Such an architecture, which has never been created before for quantum networks, enables developers to focus on application logic rather than hardware details,” explains Bart van der </w:t>
      </w:r>
      <w:proofErr w:type="spellStart"/>
      <w:r w:rsidRPr="00902A4F">
        <w:rPr>
          <w:lang w:val="en-US"/>
        </w:rPr>
        <w:t>Vecht</w:t>
      </w:r>
      <w:proofErr w:type="spellEnd"/>
      <w:r w:rsidRPr="00902A4F">
        <w:rPr>
          <w:lang w:val="en-US"/>
        </w:rPr>
        <w:t>, PhD student at QuTech. “This makes it easier to come up with new kinds of applications, some of which we may not even be able to imagine today.”</w:t>
      </w:r>
    </w:p>
    <w:p w14:paraId="6D8F155A" w14:textId="2F3E05C0" w:rsidR="404688EB" w:rsidRPr="00902A4F" w:rsidRDefault="3E8721A0" w:rsidP="128B0107">
      <w:pPr>
        <w:jc w:val="both"/>
        <w:rPr>
          <w:b/>
          <w:bCs/>
          <w:lang w:val="en-US"/>
        </w:rPr>
      </w:pPr>
      <w:r w:rsidRPr="00902A4F">
        <w:rPr>
          <w:b/>
          <w:bCs/>
          <w:lang w:val="en-US"/>
        </w:rPr>
        <w:t xml:space="preserve">Compatible with multiple types of hardware </w:t>
      </w:r>
    </w:p>
    <w:p w14:paraId="3852CD46" w14:textId="22A6CAAE" w:rsidR="404688EB" w:rsidRPr="00902A4F" w:rsidRDefault="3E8721A0" w:rsidP="2AAFF98F">
      <w:pPr>
        <w:jc w:val="both"/>
        <w:rPr>
          <w:lang w:val="en-US"/>
        </w:rPr>
      </w:pPr>
      <w:r w:rsidRPr="00902A4F">
        <w:rPr>
          <w:lang w:val="en-US"/>
        </w:rPr>
        <w:t xml:space="preserve">Quantum </w:t>
      </w:r>
      <w:r w:rsidR="6F4948AA" w:rsidRPr="00902A4F">
        <w:rPr>
          <w:lang w:val="en-US"/>
        </w:rPr>
        <w:t>n</w:t>
      </w:r>
      <w:r w:rsidRPr="00902A4F">
        <w:rPr>
          <w:lang w:val="en-US"/>
        </w:rPr>
        <w:t xml:space="preserve">etwork </w:t>
      </w:r>
      <w:r w:rsidR="08C2FC43" w:rsidRPr="00902A4F">
        <w:rPr>
          <w:lang w:val="en-US"/>
        </w:rPr>
        <w:t>a</w:t>
      </w:r>
      <w:r w:rsidRPr="00902A4F">
        <w:rPr>
          <w:lang w:val="en-US"/>
        </w:rPr>
        <w:t xml:space="preserve">pplications differ from applications that run on a quantum computer, introducing unique challenges that the researchers had to overcome. Unlike quantum computers that run single programs, quantum network applications require separate programs to execute independently at different network nodes—like a client app on your phone and a server in the cloud. These programs must coordinate with each other through messages and quantum entanglement, a special type of quantum connection which gives quantum networks their power. QNodeOS solves the unique challenges posed by this different quantum execution paradigm. </w:t>
      </w:r>
    </w:p>
    <w:p w14:paraId="3CEA9C42" w14:textId="7D55460A" w:rsidR="404688EB" w:rsidRPr="00902A4F" w:rsidRDefault="3E8721A0" w:rsidP="6EE62B47">
      <w:pPr>
        <w:jc w:val="both"/>
        <w:rPr>
          <w:lang w:val="en-US"/>
        </w:rPr>
      </w:pPr>
      <w:r w:rsidRPr="00902A4F">
        <w:rPr>
          <w:lang w:val="en-US"/>
        </w:rPr>
        <w:t>The researchers demonstrate</w:t>
      </w:r>
      <w:r w:rsidR="6CB1F91A" w:rsidRPr="00902A4F">
        <w:rPr>
          <w:lang w:val="en-US"/>
        </w:rPr>
        <w:t>d</w:t>
      </w:r>
      <w:r w:rsidRPr="00902A4F">
        <w:rPr>
          <w:lang w:val="en-US"/>
        </w:rPr>
        <w:t xml:space="preserve"> that QNodeOS can work with multiple types of quantum hardware, by connecting it to two very different types of quantum processors. “Our trapped </w:t>
      </w:r>
      <w:r w:rsidR="61C66B0D" w:rsidRPr="00902A4F">
        <w:rPr>
          <w:lang w:val="en-US"/>
        </w:rPr>
        <w:t>i</w:t>
      </w:r>
      <w:r w:rsidRPr="00902A4F">
        <w:rPr>
          <w:lang w:val="en-US"/>
        </w:rPr>
        <w:t>on processors work fundamentally differently than those based on color cent</w:t>
      </w:r>
      <w:r w:rsidR="00BD042F">
        <w:rPr>
          <w:lang w:val="en-US"/>
        </w:rPr>
        <w:t>er</w:t>
      </w:r>
      <w:r w:rsidRPr="00902A4F">
        <w:rPr>
          <w:lang w:val="en-US"/>
        </w:rPr>
        <w:t>s in diamond, yet we have shown QNodeOS can work with both of them”, says Tracy Northup, Professor at the University of Innsbruck</w:t>
      </w:r>
      <w:r w:rsidR="638E9970" w:rsidRPr="00902A4F">
        <w:rPr>
          <w:lang w:val="en-US"/>
        </w:rPr>
        <w:t>, Austria.</w:t>
      </w:r>
      <w:r w:rsidRPr="00902A4F">
        <w:rPr>
          <w:lang w:val="en-US"/>
        </w:rPr>
        <w:t xml:space="preserve">  </w:t>
      </w:r>
    </w:p>
    <w:p w14:paraId="2B3A55A1" w14:textId="3D93023E" w:rsidR="404688EB" w:rsidRPr="00902A4F" w:rsidRDefault="3E8721A0" w:rsidP="128B0107">
      <w:pPr>
        <w:jc w:val="both"/>
        <w:rPr>
          <w:b/>
          <w:bCs/>
          <w:lang w:val="en-US"/>
        </w:rPr>
      </w:pPr>
      <w:r w:rsidRPr="00902A4F">
        <w:rPr>
          <w:b/>
          <w:bCs/>
          <w:lang w:val="en-US"/>
        </w:rPr>
        <w:t xml:space="preserve">The future of quantum networks </w:t>
      </w:r>
    </w:p>
    <w:p w14:paraId="14F7ADA6" w14:textId="23E46C90" w:rsidR="404688EB" w:rsidRPr="00902A4F" w:rsidRDefault="079DEA4E" w:rsidP="128B0107">
      <w:pPr>
        <w:jc w:val="both"/>
        <w:rPr>
          <w:lang w:val="en-US"/>
        </w:rPr>
      </w:pPr>
      <w:r w:rsidRPr="00902A4F">
        <w:rPr>
          <w:lang w:val="en-US"/>
        </w:rPr>
        <w:t xml:space="preserve">The creation of QNodeOS united experts from physics, computer science, and engineering in taking an important step in QIA's mission to build a scalable and useful quantum network that can support real-world applications. On this journey, the operating system will offer a crucial framework for continued study and experimentation. </w:t>
      </w:r>
    </w:p>
    <w:p w14:paraId="600ABEED" w14:textId="424981CE" w:rsidR="404688EB" w:rsidRPr="00902A4F" w:rsidRDefault="079DEA4E" w:rsidP="2AAFF98F">
      <w:pPr>
        <w:jc w:val="both"/>
        <w:rPr>
          <w:lang w:val="en-US"/>
        </w:rPr>
      </w:pPr>
      <w:r w:rsidRPr="00902A4F">
        <w:rPr>
          <w:lang w:val="en-US"/>
        </w:rPr>
        <w:t xml:space="preserve">As a next step, QIA is working to provide the world access to the technology’s software and hardware components. One of the ways to do this will be to employ QNodeOS on the Quantum Network Explorer, QuTech's quantum internet demonstrator. This will enable a far broader audience to experiment, innovate and create software for quantum networks, accelerating the evolution of the field. </w:t>
      </w:r>
    </w:p>
    <w:p w14:paraId="7A749CA9" w14:textId="13FE62C1" w:rsidR="00BE384F" w:rsidRPr="00902A4F" w:rsidRDefault="3E8721A0" w:rsidP="2AAFF98F">
      <w:pPr>
        <w:jc w:val="both"/>
        <w:rPr>
          <w:lang w:val="en-US"/>
        </w:rPr>
      </w:pPr>
      <w:r w:rsidRPr="00902A4F">
        <w:rPr>
          <w:lang w:val="en-US"/>
        </w:rPr>
        <w:t xml:space="preserve">To learn more about the research, visit </w:t>
      </w:r>
      <w:hyperlink r:id="rId10" w:history="1">
        <w:r w:rsidRPr="00902A4F">
          <w:rPr>
            <w:rStyle w:val="Hyperlink"/>
            <w:lang w:val="en-US"/>
          </w:rPr>
          <w:t>Nature</w:t>
        </w:r>
      </w:hyperlink>
      <w:r w:rsidRPr="00902A4F">
        <w:rPr>
          <w:lang w:val="en-US"/>
        </w:rPr>
        <w:t>.</w:t>
      </w:r>
    </w:p>
    <w:p w14:paraId="211F4654" w14:textId="77777777" w:rsidR="00BE384F" w:rsidRPr="00902A4F" w:rsidRDefault="00BE384F">
      <w:pPr>
        <w:rPr>
          <w:lang w:val="en-US"/>
        </w:rPr>
      </w:pPr>
      <w:r w:rsidRPr="00902A4F">
        <w:rPr>
          <w:lang w:val="en-US"/>
        </w:rPr>
        <w:br w:type="page"/>
      </w:r>
    </w:p>
    <w:p w14:paraId="0BCC0D11" w14:textId="15CD008C" w:rsidR="404688EB" w:rsidRPr="00902A4F" w:rsidRDefault="404688EB" w:rsidP="128B0107">
      <w:pPr>
        <w:rPr>
          <w:color w:val="0070C0"/>
          <w:sz w:val="28"/>
          <w:szCs w:val="28"/>
          <w:lang w:val="en-US"/>
        </w:rPr>
      </w:pPr>
      <w:r w:rsidRPr="00902A4F">
        <w:rPr>
          <w:b/>
          <w:bCs/>
          <w:color w:val="0070C0"/>
          <w:sz w:val="28"/>
          <w:szCs w:val="28"/>
          <w:lang w:val="en-US"/>
        </w:rPr>
        <w:lastRenderedPageBreak/>
        <w:t>About QIA</w:t>
      </w:r>
    </w:p>
    <w:p w14:paraId="66A9F5BE" w14:textId="47D9D18B" w:rsidR="404688EB" w:rsidRPr="00902A4F" w:rsidRDefault="404688EB" w:rsidP="128B0107">
      <w:pPr>
        <w:jc w:val="both"/>
        <w:rPr>
          <w:lang w:val="en-US"/>
        </w:rPr>
      </w:pPr>
      <w:r w:rsidRPr="00902A4F">
        <w:rPr>
          <w:lang w:val="en-US"/>
        </w:rPr>
        <w:t xml:space="preserve">The </w:t>
      </w:r>
      <w:hyperlink r:id="rId11" w:history="1">
        <w:r w:rsidRPr="00902A4F">
          <w:rPr>
            <w:rStyle w:val="Hyperlink"/>
            <w:lang w:val="en-US"/>
          </w:rPr>
          <w:t>Quantum Internet Alliance (QIA)</w:t>
        </w:r>
      </w:hyperlink>
      <w:r w:rsidRPr="00902A4F">
        <w:rPr>
          <w:lang w:val="en-US"/>
        </w:rPr>
        <w:t xml:space="preserve"> is a European research initiative focused on building the world’s first full-stack quantum internet prototype network. By advancing technologies in quantum communication, including quantum repeaters and end nodes, QIA aims to integrate quantum systems to create a scalable, global quantum internet. With support from Horizon 2020 and Horizon Europe funding, QIA brings together more than 40 leading academic, industrial, and research organizations, all working toward the goal of realizing a functional quantum internet by 2030.  </w:t>
      </w:r>
    </w:p>
    <w:p w14:paraId="22B0DC94" w14:textId="75ECF3C5" w:rsidR="404688EB" w:rsidRPr="00902A4F" w:rsidRDefault="404688EB" w:rsidP="128B0107">
      <w:pPr>
        <w:jc w:val="both"/>
        <w:rPr>
          <w:b/>
          <w:bCs/>
          <w:sz w:val="28"/>
          <w:szCs w:val="28"/>
          <w:lang w:val="en-US"/>
        </w:rPr>
      </w:pPr>
      <w:r w:rsidRPr="00902A4F">
        <w:rPr>
          <w:b/>
          <w:bCs/>
          <w:color w:val="0070C0"/>
          <w:sz w:val="28"/>
          <w:szCs w:val="28"/>
          <w:lang w:val="en-US"/>
        </w:rPr>
        <w:t>About the Partners</w:t>
      </w:r>
    </w:p>
    <w:p w14:paraId="75D56AC9" w14:textId="4DF67FF2" w:rsidR="404688EB" w:rsidRPr="00902A4F" w:rsidRDefault="404688EB" w:rsidP="128B0107">
      <w:pPr>
        <w:jc w:val="both"/>
        <w:rPr>
          <w:lang w:val="en-US"/>
        </w:rPr>
      </w:pPr>
      <w:hyperlink r:id="rId12">
        <w:r w:rsidRPr="00902A4F">
          <w:rPr>
            <w:rStyle w:val="Hyperlink"/>
            <w:rFonts w:ascii="Aptos" w:eastAsia="Aptos" w:hAnsi="Aptos" w:cs="Aptos"/>
            <w:i/>
            <w:iCs/>
            <w:lang w:val="en-US"/>
          </w:rPr>
          <w:t>TU</w:t>
        </w:r>
        <w:r w:rsidR="00CF7F2E" w:rsidRPr="00902A4F">
          <w:rPr>
            <w:rStyle w:val="Hyperlink"/>
            <w:rFonts w:ascii="Aptos" w:eastAsia="Aptos" w:hAnsi="Aptos" w:cs="Aptos"/>
            <w:i/>
            <w:iCs/>
            <w:lang w:val="en-US"/>
          </w:rPr>
          <w:t xml:space="preserve"> </w:t>
        </w:r>
        <w:r w:rsidRPr="00902A4F">
          <w:rPr>
            <w:rStyle w:val="Hyperlink"/>
            <w:rFonts w:ascii="Aptos" w:eastAsia="Aptos" w:hAnsi="Aptos" w:cs="Aptos"/>
            <w:i/>
            <w:iCs/>
            <w:lang w:val="en-US"/>
          </w:rPr>
          <w:t>Delft</w:t>
        </w:r>
      </w:hyperlink>
      <w:r w:rsidRPr="00902A4F">
        <w:rPr>
          <w:rFonts w:ascii="Aptos" w:eastAsia="Aptos" w:hAnsi="Aptos" w:cs="Aptos"/>
          <w:i/>
          <w:iCs/>
          <w:color w:val="000000" w:themeColor="text1"/>
          <w:lang w:val="en-US"/>
        </w:rPr>
        <w:t>:</w:t>
      </w:r>
      <w:r w:rsidRPr="00902A4F">
        <w:rPr>
          <w:rFonts w:ascii="Aptos" w:eastAsia="Aptos" w:hAnsi="Aptos" w:cs="Aptos"/>
          <w:lang w:val="en-US"/>
        </w:rPr>
        <w:t xml:space="preserve"> </w:t>
      </w:r>
      <w:r w:rsidRPr="00902A4F">
        <w:rPr>
          <w:lang w:val="en-US"/>
        </w:rPr>
        <w:t xml:space="preserve">Delft University of Technology - Department of Software Technology of the Faculty of Electrical Engineering Mathematics, and Computer Science. </w:t>
      </w:r>
    </w:p>
    <w:p w14:paraId="20AFDC70" w14:textId="5442D659" w:rsidR="599DD58C" w:rsidRPr="00902A4F" w:rsidRDefault="599DD58C" w:rsidP="128B0107">
      <w:pPr>
        <w:jc w:val="both"/>
        <w:rPr>
          <w:lang w:val="en-US"/>
        </w:rPr>
      </w:pPr>
      <w:hyperlink r:id="rId13">
        <w:r w:rsidRPr="00902A4F">
          <w:rPr>
            <w:rStyle w:val="Hyperlink"/>
            <w:rFonts w:ascii="Aptos" w:eastAsia="Aptos" w:hAnsi="Aptos" w:cs="Aptos"/>
            <w:i/>
            <w:iCs/>
            <w:lang w:val="en-US"/>
          </w:rPr>
          <w:t>QuTech</w:t>
        </w:r>
      </w:hyperlink>
      <w:r w:rsidRPr="00902A4F">
        <w:rPr>
          <w:rFonts w:ascii="Aptos" w:eastAsia="Aptos" w:hAnsi="Aptos" w:cs="Aptos"/>
          <w:color w:val="000000" w:themeColor="text1"/>
          <w:lang w:val="en-US"/>
        </w:rPr>
        <w:t>:</w:t>
      </w:r>
      <w:r w:rsidRPr="00902A4F">
        <w:rPr>
          <w:rFonts w:ascii="Aptos" w:eastAsia="Aptos" w:hAnsi="Aptos" w:cs="Aptos"/>
          <w:lang w:val="en-US"/>
        </w:rPr>
        <w:t xml:space="preserve"> </w:t>
      </w:r>
      <w:r w:rsidR="00CF7F2E" w:rsidRPr="00902A4F">
        <w:rPr>
          <w:lang w:val="en-US"/>
        </w:rPr>
        <w:t>M</w:t>
      </w:r>
      <w:r w:rsidR="404688EB" w:rsidRPr="00902A4F">
        <w:rPr>
          <w:lang w:val="en-US"/>
        </w:rPr>
        <w:t xml:space="preserve">ission-driven research institute for quantum computing and quantum internet, part of TU Delft. </w:t>
      </w:r>
    </w:p>
    <w:p w14:paraId="500DAA94" w14:textId="624DCE26" w:rsidR="7671A9CD" w:rsidRPr="00902A4F" w:rsidRDefault="1CAF69BC" w:rsidP="128B0107">
      <w:pPr>
        <w:jc w:val="both"/>
        <w:rPr>
          <w:lang w:val="en-US"/>
        </w:rPr>
      </w:pPr>
      <w:hyperlink r:id="rId14">
        <w:r w:rsidRPr="00902A4F">
          <w:rPr>
            <w:rStyle w:val="Hyperlink"/>
            <w:rFonts w:ascii="Aptos" w:eastAsia="Aptos" w:hAnsi="Aptos" w:cs="Aptos"/>
            <w:i/>
            <w:iCs/>
            <w:lang w:val="en-US"/>
          </w:rPr>
          <w:t>University of Innsbruck</w:t>
        </w:r>
      </w:hyperlink>
      <w:r w:rsidR="404688EB" w:rsidRPr="00902A4F">
        <w:rPr>
          <w:lang w:val="en-US"/>
        </w:rPr>
        <w:t xml:space="preserve">, Austria - Department of Experimental Physics.  </w:t>
      </w:r>
    </w:p>
    <w:p w14:paraId="74394417" w14:textId="6DD7243A" w:rsidR="60D56813" w:rsidRPr="00902A4F" w:rsidRDefault="60D56813" w:rsidP="128B0107">
      <w:pPr>
        <w:jc w:val="both"/>
        <w:rPr>
          <w:lang w:val="en-US"/>
        </w:rPr>
      </w:pPr>
      <w:hyperlink r:id="rId15">
        <w:r w:rsidRPr="00902A4F">
          <w:rPr>
            <w:rStyle w:val="Hyperlink"/>
            <w:rFonts w:ascii="Aptos" w:eastAsia="Aptos" w:hAnsi="Aptos" w:cs="Aptos"/>
            <w:i/>
            <w:iCs/>
            <w:lang w:val="en-US"/>
          </w:rPr>
          <w:t>INRIA</w:t>
        </w:r>
      </w:hyperlink>
      <w:r w:rsidRPr="00902A4F">
        <w:rPr>
          <w:rFonts w:ascii="Aptos" w:eastAsia="Aptos" w:hAnsi="Aptos" w:cs="Aptos"/>
          <w:i/>
          <w:iCs/>
          <w:color w:val="000000" w:themeColor="text1"/>
          <w:lang w:val="en-US"/>
        </w:rPr>
        <w:t>:</w:t>
      </w:r>
      <w:r w:rsidR="404688EB" w:rsidRPr="00902A4F">
        <w:rPr>
          <w:lang w:val="en-US"/>
        </w:rPr>
        <w:t xml:space="preserve"> French National Institute for Research in Computer Science and Automation. </w:t>
      </w:r>
    </w:p>
    <w:p w14:paraId="27A8E8C2" w14:textId="5AA37564" w:rsidR="2AAFF98F" w:rsidRPr="00902A4F" w:rsidRDefault="0D7FFD5E" w:rsidP="128B0107">
      <w:pPr>
        <w:jc w:val="both"/>
        <w:rPr>
          <w:lang w:val="en-US"/>
        </w:rPr>
      </w:pPr>
      <w:hyperlink r:id="rId16">
        <w:r w:rsidRPr="00902A4F">
          <w:rPr>
            <w:rStyle w:val="Hyperlink"/>
            <w:rFonts w:ascii="Aptos" w:eastAsia="Aptos" w:hAnsi="Aptos" w:cs="Aptos"/>
            <w:i/>
            <w:iCs/>
            <w:lang w:val="en-US"/>
          </w:rPr>
          <w:t>CNRS</w:t>
        </w:r>
      </w:hyperlink>
      <w:r w:rsidRPr="00902A4F">
        <w:rPr>
          <w:rFonts w:ascii="Aptos" w:eastAsia="Aptos" w:hAnsi="Aptos" w:cs="Aptos"/>
          <w:i/>
          <w:iCs/>
          <w:color w:val="000000" w:themeColor="text1"/>
          <w:lang w:val="en-US"/>
        </w:rPr>
        <w:t>:</w:t>
      </w:r>
      <w:r w:rsidR="404688EB" w:rsidRPr="00902A4F">
        <w:rPr>
          <w:lang w:val="en-US"/>
        </w:rPr>
        <w:t xml:space="preserve"> French National Centre for Scientific Research. </w:t>
      </w:r>
    </w:p>
    <w:p w14:paraId="13BF6783" w14:textId="6A3980C4" w:rsidR="084C3F0A" w:rsidRPr="00902A4F" w:rsidRDefault="084C3F0A" w:rsidP="128B0107">
      <w:pPr>
        <w:jc w:val="both"/>
        <w:rPr>
          <w:b/>
          <w:bCs/>
          <w:color w:val="0070C0"/>
          <w:sz w:val="28"/>
          <w:szCs w:val="28"/>
          <w:lang w:val="en-US"/>
        </w:rPr>
      </w:pPr>
      <w:r w:rsidRPr="00902A4F">
        <w:rPr>
          <w:b/>
          <w:bCs/>
          <w:color w:val="0070C0"/>
          <w:sz w:val="28"/>
          <w:szCs w:val="28"/>
          <w:lang w:val="en-US"/>
        </w:rPr>
        <w:t>Contacts</w:t>
      </w:r>
    </w:p>
    <w:p w14:paraId="3F180C79" w14:textId="0729DE07" w:rsidR="084C3F0A" w:rsidRPr="00902A4F" w:rsidRDefault="084C3F0A" w:rsidP="2AAFF98F">
      <w:pPr>
        <w:rPr>
          <w:lang w:val="en-US"/>
        </w:rPr>
      </w:pPr>
      <w:r w:rsidRPr="00902A4F">
        <w:rPr>
          <w:b/>
          <w:bCs/>
          <w:lang w:val="en-US"/>
        </w:rPr>
        <w:t>For</w:t>
      </w:r>
      <w:r w:rsidR="5B88908A" w:rsidRPr="00902A4F">
        <w:rPr>
          <w:b/>
          <w:bCs/>
          <w:lang w:val="en-US"/>
        </w:rPr>
        <w:t xml:space="preserve"> technical questions and</w:t>
      </w:r>
      <w:r w:rsidRPr="00902A4F">
        <w:rPr>
          <w:b/>
          <w:bCs/>
          <w:lang w:val="en-US"/>
        </w:rPr>
        <w:t xml:space="preserve"> interviews: </w:t>
      </w:r>
      <w:r w:rsidRPr="00902A4F">
        <w:rPr>
          <w:lang w:val="en-US"/>
        </w:rPr>
        <w:t xml:space="preserve"> </w:t>
      </w:r>
    </w:p>
    <w:p w14:paraId="2E10E013" w14:textId="2325EE19" w:rsidR="084C3F0A" w:rsidRPr="00902A4F" w:rsidRDefault="084C3F0A" w:rsidP="2AAFF98F">
      <w:pPr>
        <w:rPr>
          <w:lang w:val="en-US"/>
        </w:rPr>
      </w:pPr>
      <w:r w:rsidRPr="00902A4F">
        <w:rPr>
          <w:i/>
          <w:iCs/>
          <w:lang w:val="en-US"/>
        </w:rPr>
        <w:t>Prof. Dr. Stephanie Wehner</w:t>
      </w:r>
      <w:r w:rsidR="204C4BB1" w:rsidRPr="00902A4F">
        <w:rPr>
          <w:lang w:val="en-US"/>
        </w:rPr>
        <w:t xml:space="preserve">, </w:t>
      </w:r>
      <w:r w:rsidRPr="00902A4F">
        <w:rPr>
          <w:lang w:val="en-US"/>
        </w:rPr>
        <w:t xml:space="preserve">QIA Director and Corresponding Author - </w:t>
      </w:r>
      <w:hyperlink r:id="rId17">
        <w:r w:rsidRPr="00902A4F">
          <w:rPr>
            <w:rStyle w:val="Hyperlink"/>
            <w:lang w:val="en-US"/>
          </w:rPr>
          <w:t>s.d.c.wehner@tudelft.nl</w:t>
        </w:r>
      </w:hyperlink>
      <w:r w:rsidRPr="00902A4F">
        <w:rPr>
          <w:lang w:val="en-US"/>
        </w:rPr>
        <w:t xml:space="preserve"> </w:t>
      </w:r>
    </w:p>
    <w:p w14:paraId="6D4D365C" w14:textId="18F34F3F" w:rsidR="084C3F0A" w:rsidRPr="00902A4F" w:rsidRDefault="084C3F0A" w:rsidP="6EE62B47">
      <w:pPr>
        <w:rPr>
          <w:lang w:val="en-US"/>
        </w:rPr>
      </w:pPr>
      <w:r w:rsidRPr="00902A4F">
        <w:rPr>
          <w:i/>
          <w:iCs/>
          <w:lang w:val="en-US"/>
        </w:rPr>
        <w:t>Eva Kaul</w:t>
      </w:r>
      <w:r w:rsidR="41D59750" w:rsidRPr="00902A4F">
        <w:rPr>
          <w:i/>
          <w:iCs/>
          <w:lang w:val="en-US"/>
        </w:rPr>
        <w:t xml:space="preserve">, </w:t>
      </w:r>
      <w:r w:rsidRPr="00902A4F">
        <w:rPr>
          <w:lang w:val="en-US"/>
        </w:rPr>
        <w:t xml:space="preserve">Management Assistant - </w:t>
      </w:r>
      <w:hyperlink r:id="rId18">
        <w:r w:rsidRPr="00902A4F">
          <w:rPr>
            <w:rStyle w:val="Hyperlink"/>
            <w:lang w:val="en-US"/>
          </w:rPr>
          <w:t>e.kaul@tudelft.nl</w:t>
        </w:r>
        <w:r w:rsidR="70E6F1F5" w:rsidRPr="00902A4F">
          <w:rPr>
            <w:rStyle w:val="Hyperlink"/>
            <w:lang w:val="en-US"/>
          </w:rPr>
          <w:t>,</w:t>
        </w:r>
      </w:hyperlink>
      <w:r w:rsidR="70E6F1F5" w:rsidRPr="00902A4F">
        <w:rPr>
          <w:lang w:val="en-US"/>
        </w:rPr>
        <w:t xml:space="preserve"> </w:t>
      </w:r>
      <w:r w:rsidR="1B3548B2" w:rsidRPr="00902A4F">
        <w:rPr>
          <w:rFonts w:ascii="Aptos" w:eastAsia="Aptos" w:hAnsi="Aptos" w:cs="Aptos"/>
          <w:lang w:val="en-US"/>
        </w:rPr>
        <w:t>+31 639267055</w:t>
      </w:r>
      <w:r w:rsidRPr="00902A4F">
        <w:rPr>
          <w:lang w:val="en-US"/>
        </w:rPr>
        <w:t xml:space="preserve">  </w:t>
      </w:r>
    </w:p>
    <w:p w14:paraId="35BFFB87" w14:textId="1CC66B36" w:rsidR="084C3F0A" w:rsidRPr="00902A4F" w:rsidRDefault="084C3F0A" w:rsidP="128B0107">
      <w:pPr>
        <w:rPr>
          <w:b/>
          <w:bCs/>
          <w:lang w:val="en-US"/>
        </w:rPr>
      </w:pPr>
      <w:r w:rsidRPr="00902A4F">
        <w:rPr>
          <w:b/>
          <w:bCs/>
          <w:lang w:val="en-US"/>
        </w:rPr>
        <w:t xml:space="preserve">For </w:t>
      </w:r>
      <w:r w:rsidR="20E4AA90" w:rsidRPr="00902A4F">
        <w:rPr>
          <w:b/>
          <w:bCs/>
          <w:lang w:val="en-US"/>
        </w:rPr>
        <w:t>media questions</w:t>
      </w:r>
      <w:r w:rsidRPr="00902A4F">
        <w:rPr>
          <w:b/>
          <w:bCs/>
          <w:lang w:val="en-US"/>
        </w:rPr>
        <w:t xml:space="preserve">:  </w:t>
      </w:r>
    </w:p>
    <w:p w14:paraId="47309B58" w14:textId="69444C1A" w:rsidR="084C3F0A" w:rsidRPr="00902A4F" w:rsidRDefault="084C3F0A" w:rsidP="2AAFF98F">
      <w:pPr>
        <w:rPr>
          <w:lang w:val="en-US"/>
        </w:rPr>
      </w:pPr>
      <w:r w:rsidRPr="00902A4F">
        <w:rPr>
          <w:i/>
          <w:iCs/>
          <w:lang w:val="en-US"/>
        </w:rPr>
        <w:t xml:space="preserve">Arianna </w:t>
      </w:r>
      <w:proofErr w:type="spellStart"/>
      <w:r w:rsidRPr="00902A4F">
        <w:rPr>
          <w:i/>
          <w:iCs/>
          <w:lang w:val="en-US"/>
        </w:rPr>
        <w:t>Ricchiuti</w:t>
      </w:r>
      <w:proofErr w:type="spellEnd"/>
      <w:r w:rsidR="6E021C47" w:rsidRPr="00902A4F">
        <w:rPr>
          <w:i/>
          <w:iCs/>
          <w:lang w:val="en-US"/>
        </w:rPr>
        <w:t xml:space="preserve">, </w:t>
      </w:r>
      <w:r w:rsidRPr="00902A4F">
        <w:rPr>
          <w:lang w:val="en-US"/>
        </w:rPr>
        <w:t xml:space="preserve">QIA Communication Officer – </w:t>
      </w:r>
      <w:hyperlink r:id="rId19">
        <w:r w:rsidRPr="00902A4F">
          <w:rPr>
            <w:rStyle w:val="Hyperlink"/>
            <w:lang w:val="en-US"/>
          </w:rPr>
          <w:t>a.ricchiuti@tudelft.nl</w:t>
        </w:r>
      </w:hyperlink>
    </w:p>
    <w:p w14:paraId="2B480F04" w14:textId="77777777" w:rsidR="00902A4F" w:rsidRPr="00902A4F" w:rsidRDefault="00902A4F">
      <w:pPr>
        <w:rPr>
          <w:b/>
          <w:bCs/>
          <w:color w:val="0070C0"/>
          <w:sz w:val="28"/>
          <w:szCs w:val="28"/>
          <w:lang w:val="en-US"/>
        </w:rPr>
      </w:pPr>
      <w:r w:rsidRPr="00902A4F">
        <w:rPr>
          <w:b/>
          <w:bCs/>
          <w:color w:val="0070C0"/>
          <w:sz w:val="28"/>
          <w:szCs w:val="28"/>
          <w:lang w:val="en-US"/>
        </w:rPr>
        <w:br w:type="page"/>
      </w:r>
    </w:p>
    <w:p w14:paraId="37678179" w14:textId="4D5E073A" w:rsidR="00902A4F" w:rsidRPr="00902A4F" w:rsidRDefault="00902A4F" w:rsidP="00902A4F">
      <w:pPr>
        <w:jc w:val="both"/>
        <w:rPr>
          <w:b/>
          <w:bCs/>
          <w:color w:val="0070C0"/>
          <w:sz w:val="28"/>
          <w:szCs w:val="28"/>
          <w:lang w:val="en-US"/>
        </w:rPr>
      </w:pPr>
      <w:r w:rsidRPr="00902A4F">
        <w:rPr>
          <w:b/>
          <w:bCs/>
          <w:color w:val="0070C0"/>
          <w:sz w:val="28"/>
          <w:szCs w:val="28"/>
          <w:lang w:val="en-US"/>
        </w:rPr>
        <w:lastRenderedPageBreak/>
        <w:t>Pictures</w:t>
      </w:r>
    </w:p>
    <w:p w14:paraId="051D9B6D" w14:textId="07D89346" w:rsidR="00CF7F2E" w:rsidRPr="00902A4F" w:rsidRDefault="00902A4F">
      <w:pPr>
        <w:rPr>
          <w:lang w:val="en-US"/>
        </w:rPr>
      </w:pPr>
      <w:r w:rsidRPr="00902A4F">
        <w:rPr>
          <w:lang w:val="en-US"/>
        </w:rPr>
        <w:t xml:space="preserve">Download the press kit with </w:t>
      </w:r>
      <w:r w:rsidR="004078C1">
        <w:rPr>
          <w:lang w:val="en-US"/>
        </w:rPr>
        <w:t xml:space="preserve">the </w:t>
      </w:r>
      <w:r w:rsidRPr="00902A4F">
        <w:rPr>
          <w:lang w:val="en-US"/>
        </w:rPr>
        <w:t xml:space="preserve">high res pictures </w:t>
      </w:r>
      <w:hyperlink r:id="rId20" w:history="1">
        <w:r w:rsidRPr="00902A4F">
          <w:rPr>
            <w:rStyle w:val="Hyperlink"/>
            <w:lang w:val="en-US"/>
          </w:rPr>
          <w:t>here</w:t>
        </w:r>
      </w:hyperlink>
      <w:r w:rsidRPr="00902A4F">
        <w:rPr>
          <w:lang w:val="en-US"/>
        </w:rPr>
        <w:t xml:space="preserve">. </w:t>
      </w:r>
    </w:p>
    <w:p w14:paraId="3DB879EF" w14:textId="3926D0BE" w:rsidR="00902A4F" w:rsidRPr="00902A4F" w:rsidRDefault="00902A4F">
      <w:pPr>
        <w:rPr>
          <w:i/>
          <w:iCs/>
          <w:lang w:val="en-US"/>
        </w:rPr>
      </w:pPr>
      <w:r w:rsidRPr="00902A4F">
        <w:rPr>
          <w:noProof/>
          <w:lang w:val="en-US"/>
        </w:rPr>
        <w:drawing>
          <wp:inline distT="0" distB="0" distL="0" distR="0" wp14:anchorId="2EB118E4" wp14:editId="00E504F5">
            <wp:extent cx="5943600" cy="3963035"/>
            <wp:effectExtent l="0" t="0" r="0" b="0"/>
            <wp:docPr id="56979878" name="Picture 2" descr="A group of people standing around a table with laptop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79878" name="Picture 2" descr="A group of people standing around a table with laptops&#10;&#10;AI-generated content may be incorrec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943600" cy="3963035"/>
                    </a:xfrm>
                    <a:prstGeom prst="rect">
                      <a:avLst/>
                    </a:prstGeom>
                  </pic:spPr>
                </pic:pic>
              </a:graphicData>
            </a:graphic>
          </wp:inline>
        </w:drawing>
      </w:r>
      <w:r w:rsidRPr="00902A4F">
        <w:rPr>
          <w:lang w:val="en-US"/>
        </w:rPr>
        <w:br/>
      </w:r>
      <w:r w:rsidR="00532D7A" w:rsidRPr="00532D7A">
        <w:rPr>
          <w:i/>
          <w:iCs/>
          <w:lang w:val="en-US"/>
        </w:rPr>
        <w:t xml:space="preserve">Corresponding author Stephanie Wehner and co-authors </w:t>
      </w:r>
      <w:proofErr w:type="spellStart"/>
      <w:r w:rsidR="00532D7A" w:rsidRPr="00532D7A">
        <w:rPr>
          <w:i/>
          <w:iCs/>
          <w:lang w:val="en-US"/>
        </w:rPr>
        <w:t>Mariagrazia</w:t>
      </w:r>
      <w:proofErr w:type="spellEnd"/>
      <w:r w:rsidR="00532D7A" w:rsidRPr="00532D7A">
        <w:rPr>
          <w:i/>
          <w:iCs/>
          <w:lang w:val="en-US"/>
        </w:rPr>
        <w:t xml:space="preserve"> Iuliano, Carlo Delle Donne and Bart van der </w:t>
      </w:r>
      <w:proofErr w:type="spellStart"/>
      <w:r w:rsidR="00532D7A" w:rsidRPr="00532D7A">
        <w:rPr>
          <w:i/>
          <w:iCs/>
          <w:lang w:val="en-US"/>
        </w:rPr>
        <w:t>Vecht</w:t>
      </w:r>
      <w:proofErr w:type="spellEnd"/>
      <w:r w:rsidR="00532D7A" w:rsidRPr="00532D7A">
        <w:rPr>
          <w:i/>
          <w:iCs/>
          <w:lang w:val="en-US"/>
        </w:rPr>
        <w:t xml:space="preserve"> against a backdrop of high-level application code that can be run on quantum network hardware through the QNodeOS stack. Photo credit: Studio </w:t>
      </w:r>
      <w:proofErr w:type="spellStart"/>
      <w:r w:rsidR="00532D7A" w:rsidRPr="00532D7A">
        <w:rPr>
          <w:i/>
          <w:iCs/>
          <w:lang w:val="en-US"/>
        </w:rPr>
        <w:t>Oostrum</w:t>
      </w:r>
      <w:proofErr w:type="spellEnd"/>
      <w:r w:rsidR="00532D7A" w:rsidRPr="00532D7A">
        <w:rPr>
          <w:i/>
          <w:iCs/>
          <w:lang w:val="en-US"/>
        </w:rPr>
        <w:t>.</w:t>
      </w:r>
    </w:p>
    <w:p w14:paraId="6073FA3E" w14:textId="722CB227" w:rsidR="00902A4F" w:rsidRPr="00902A4F" w:rsidRDefault="004078C1">
      <w:pPr>
        <w:rPr>
          <w:lang w:val="en-US"/>
        </w:rPr>
      </w:pPr>
      <w:r>
        <w:rPr>
          <w:noProof/>
          <w:lang w:val="en-US"/>
        </w:rPr>
        <w:lastRenderedPageBreak/>
        <w:drawing>
          <wp:inline distT="0" distB="0" distL="0" distR="0" wp14:anchorId="37BB74A9" wp14:editId="7770AA59">
            <wp:extent cx="5943600" cy="4767580"/>
            <wp:effectExtent l="0" t="0" r="0" b="0"/>
            <wp:docPr id="11972131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7213195" name="Picture 1197213195"/>
                    <pic:cNvPicPr/>
                  </pic:nvPicPr>
                  <pic:blipFill>
                    <a:blip r:embed="rId22">
                      <a:extLst>
                        <a:ext uri="{28A0092B-C50C-407E-A947-70E740481C1C}">
                          <a14:useLocalDpi xmlns:a14="http://schemas.microsoft.com/office/drawing/2010/main" val="0"/>
                        </a:ext>
                      </a:extLst>
                    </a:blip>
                    <a:stretch>
                      <a:fillRect/>
                    </a:stretch>
                  </pic:blipFill>
                  <pic:spPr>
                    <a:xfrm>
                      <a:off x="0" y="0"/>
                      <a:ext cx="5943600" cy="4767580"/>
                    </a:xfrm>
                    <a:prstGeom prst="rect">
                      <a:avLst/>
                    </a:prstGeom>
                  </pic:spPr>
                </pic:pic>
              </a:graphicData>
            </a:graphic>
          </wp:inline>
        </w:drawing>
      </w:r>
    </w:p>
    <w:p w14:paraId="5C540892" w14:textId="6444E8AD" w:rsidR="00902A4F" w:rsidRPr="00902A4F" w:rsidRDefault="00902A4F">
      <w:pPr>
        <w:rPr>
          <w:lang w:val="en-US"/>
        </w:rPr>
      </w:pPr>
      <w:r>
        <w:rPr>
          <w:noProof/>
          <w:lang w:val="en-US"/>
        </w:rPr>
        <w:drawing>
          <wp:inline distT="0" distB="0" distL="0" distR="0" wp14:anchorId="2324CA4C" wp14:editId="6FF40EB4">
            <wp:extent cx="2823099" cy="1882970"/>
            <wp:effectExtent l="0" t="0" r="0" b="0"/>
            <wp:docPr id="1078481799" name="Picture 4" descr="A group of people posing for a phot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481799" name="Picture 4" descr="A group of people posing for a photo&#10;&#10;AI-generated content may be incorrec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854709" cy="1904053"/>
                    </a:xfrm>
                    <a:prstGeom prst="rect">
                      <a:avLst/>
                    </a:prstGeom>
                  </pic:spPr>
                </pic:pic>
              </a:graphicData>
            </a:graphic>
          </wp:inline>
        </w:drawing>
      </w:r>
      <w:r>
        <w:rPr>
          <w:lang w:val="en-US"/>
        </w:rPr>
        <w:t xml:space="preserve">        </w:t>
      </w:r>
      <w:r>
        <w:rPr>
          <w:noProof/>
          <w:lang w:val="en-US"/>
        </w:rPr>
        <w:drawing>
          <wp:inline distT="0" distB="0" distL="0" distR="0" wp14:anchorId="00ADADA1" wp14:editId="429F2FA8">
            <wp:extent cx="2822575" cy="1882923"/>
            <wp:effectExtent l="0" t="0" r="0" b="0"/>
            <wp:docPr id="827289898" name="Picture 5" descr="A black box with a blue and purple ligh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7289898" name="Picture 5" descr="A black box with a blue and purple light&#10;&#10;AI-generated content may be incorrec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866614" cy="1912301"/>
                    </a:xfrm>
                    <a:prstGeom prst="rect">
                      <a:avLst/>
                    </a:prstGeom>
                  </pic:spPr>
                </pic:pic>
              </a:graphicData>
            </a:graphic>
          </wp:inline>
        </w:drawing>
      </w:r>
    </w:p>
    <w:sectPr w:rsidR="00902A4F" w:rsidRPr="00902A4F">
      <w:headerReference w:type="default" r:id="rId25"/>
      <w:footerReference w:type="default" r:id="rId2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FA37B7" w14:textId="77777777" w:rsidR="009948B8" w:rsidRDefault="009948B8">
      <w:pPr>
        <w:spacing w:after="0" w:line="240" w:lineRule="auto"/>
      </w:pPr>
      <w:r>
        <w:separator/>
      </w:r>
    </w:p>
  </w:endnote>
  <w:endnote w:type="continuationSeparator" w:id="0">
    <w:p w14:paraId="4C5DBB74" w14:textId="77777777" w:rsidR="009948B8" w:rsidRDefault="009948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20"/>
      <w:gridCol w:w="3120"/>
      <w:gridCol w:w="3120"/>
    </w:tblGrid>
    <w:tr w:rsidR="6875432B" w14:paraId="4110F732" w14:textId="77777777" w:rsidTr="128B0107">
      <w:trPr>
        <w:trHeight w:val="300"/>
      </w:trPr>
      <w:tc>
        <w:tcPr>
          <w:tcW w:w="3120" w:type="dxa"/>
        </w:tcPr>
        <w:p w14:paraId="6DE5727A" w14:textId="2E62C905" w:rsidR="6875432B" w:rsidRDefault="6875432B" w:rsidP="6875432B">
          <w:pPr>
            <w:pStyle w:val="Header"/>
            <w:ind w:left="-115"/>
          </w:pPr>
        </w:p>
      </w:tc>
      <w:tc>
        <w:tcPr>
          <w:tcW w:w="3120" w:type="dxa"/>
        </w:tcPr>
        <w:p w14:paraId="3DDDDE9E" w14:textId="7CBCF83B" w:rsidR="6875432B" w:rsidRDefault="6875432B" w:rsidP="6875432B">
          <w:pPr>
            <w:pStyle w:val="Header"/>
            <w:jc w:val="center"/>
          </w:pPr>
        </w:p>
      </w:tc>
      <w:tc>
        <w:tcPr>
          <w:tcW w:w="3120" w:type="dxa"/>
        </w:tcPr>
        <w:p w14:paraId="3F372176" w14:textId="24FC92C6" w:rsidR="6875432B" w:rsidRDefault="6875432B" w:rsidP="6875432B">
          <w:pPr>
            <w:pStyle w:val="Header"/>
            <w:ind w:right="-115"/>
            <w:jc w:val="right"/>
          </w:pPr>
        </w:p>
      </w:tc>
    </w:tr>
  </w:tbl>
  <w:p w14:paraId="66939C85" w14:textId="5ECA2A71" w:rsidR="6875432B" w:rsidRDefault="6875432B" w:rsidP="6875432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8D0575" w14:textId="77777777" w:rsidR="009948B8" w:rsidRDefault="009948B8">
      <w:pPr>
        <w:spacing w:after="0" w:line="240" w:lineRule="auto"/>
      </w:pPr>
      <w:r>
        <w:separator/>
      </w:r>
    </w:p>
  </w:footnote>
  <w:footnote w:type="continuationSeparator" w:id="0">
    <w:p w14:paraId="6F6ADE91" w14:textId="77777777" w:rsidR="009948B8" w:rsidRDefault="009948B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0E0FAE" w14:textId="77777777" w:rsidR="00902A4F" w:rsidRDefault="128B0107" w:rsidP="00902A4F">
    <w:pPr>
      <w:pStyle w:val="Header"/>
      <w:tabs>
        <w:tab w:val="left" w:pos="7450"/>
      </w:tabs>
    </w:pPr>
    <w:r w:rsidRPr="128B0107">
      <w:rPr>
        <w:rFonts w:ascii="Aptos" w:eastAsia="Aptos" w:hAnsi="Aptos" w:cs="Aptos"/>
        <w:color w:val="000000" w:themeColor="text1"/>
        <w:sz w:val="20"/>
        <w:szCs w:val="20"/>
      </w:rPr>
      <w:t xml:space="preserve">Release Date: </w:t>
    </w:r>
    <w:r w:rsidR="00BE384F">
      <w:rPr>
        <w:rFonts w:ascii="Aptos" w:eastAsia="Aptos" w:hAnsi="Aptos" w:cs="Aptos"/>
        <w:color w:val="000000" w:themeColor="text1"/>
        <w:sz w:val="20"/>
        <w:szCs w:val="20"/>
      </w:rPr>
      <w:t>12</w:t>
    </w:r>
    <w:r w:rsidRPr="128B0107">
      <w:rPr>
        <w:rFonts w:ascii="Aptos" w:eastAsia="Aptos" w:hAnsi="Aptos" w:cs="Aptos"/>
        <w:color w:val="000000" w:themeColor="text1"/>
        <w:sz w:val="20"/>
        <w:szCs w:val="20"/>
      </w:rPr>
      <w:t>/03/2025</w:t>
    </w:r>
    <w:r w:rsidR="6875432B">
      <w:br/>
    </w:r>
    <w:r w:rsidR="00902A4F" w:rsidRPr="128B0107">
      <w:rPr>
        <w:rFonts w:ascii="Aptos" w:eastAsia="Aptos" w:hAnsi="Aptos" w:cs="Aptos"/>
        <w:color w:val="000000" w:themeColor="text1"/>
        <w:sz w:val="20"/>
        <w:szCs w:val="20"/>
      </w:rPr>
      <w:t xml:space="preserve">Stephanie Wehner – </w:t>
    </w:r>
    <w:hyperlink r:id="rId1">
      <w:r w:rsidR="00902A4F" w:rsidRPr="128B0107">
        <w:rPr>
          <w:rStyle w:val="Hyperlink"/>
          <w:rFonts w:ascii="Aptos" w:eastAsia="Aptos" w:hAnsi="Aptos" w:cs="Aptos"/>
          <w:sz w:val="20"/>
          <w:szCs w:val="20"/>
        </w:rPr>
        <w:t>s.d.c.wehner@tudelft.nl</w:t>
      </w:r>
    </w:hyperlink>
  </w:p>
  <w:p w14:paraId="0BAAFAAC" w14:textId="147C8DAF" w:rsidR="6875432B" w:rsidRDefault="128B0107" w:rsidP="128B0107">
    <w:pPr>
      <w:pStyle w:val="Header"/>
      <w:tabs>
        <w:tab w:val="left" w:pos="7450"/>
      </w:tabs>
      <w:rPr>
        <w:rFonts w:ascii="Aptos" w:eastAsia="Aptos" w:hAnsi="Aptos" w:cs="Aptos"/>
        <w:color w:val="000000" w:themeColor="text1"/>
        <w:sz w:val="20"/>
        <w:szCs w:val="20"/>
        <w:lang w:val="en-US"/>
      </w:rPr>
    </w:pPr>
    <w:r w:rsidRPr="128B0107">
      <w:rPr>
        <w:rFonts w:ascii="Aptos" w:eastAsia="Aptos" w:hAnsi="Aptos" w:cs="Aptos"/>
        <w:color w:val="000000" w:themeColor="text1"/>
        <w:sz w:val="20"/>
        <w:szCs w:val="20"/>
      </w:rPr>
      <w:t xml:space="preserve">Eva Kaul - </w:t>
    </w:r>
    <w:hyperlink r:id="rId2">
      <w:r w:rsidRPr="128B0107">
        <w:rPr>
          <w:rStyle w:val="Hyperlink"/>
          <w:rFonts w:ascii="Aptos" w:eastAsia="Aptos" w:hAnsi="Aptos" w:cs="Aptos"/>
          <w:sz w:val="20"/>
          <w:szCs w:val="20"/>
        </w:rPr>
        <w:t>e.kaul@tudelft.nl</w:t>
      </w:r>
    </w:hyperlink>
    <w:r w:rsidRPr="128B0107">
      <w:rPr>
        <w:rFonts w:ascii="Aptos" w:eastAsia="Aptos" w:hAnsi="Aptos" w:cs="Aptos"/>
        <w:color w:val="000000" w:themeColor="text1"/>
        <w:sz w:val="20"/>
        <w:szCs w:val="20"/>
      </w:rPr>
      <w:t xml:space="preserve"> </w:t>
    </w:r>
  </w:p>
  <w:p w14:paraId="615250E9" w14:textId="2632614C" w:rsidR="6875432B" w:rsidRPr="008958CD" w:rsidRDefault="128B0107" w:rsidP="00BE384F">
    <w:pPr>
      <w:pStyle w:val="Header"/>
      <w:tabs>
        <w:tab w:val="left" w:pos="7450"/>
      </w:tabs>
      <w:rPr>
        <w:lang w:val="it-IT"/>
      </w:rPr>
    </w:pPr>
    <w:r w:rsidRPr="008958CD">
      <w:rPr>
        <w:rFonts w:ascii="Aptos" w:eastAsia="Aptos" w:hAnsi="Aptos" w:cs="Aptos"/>
        <w:color w:val="000000" w:themeColor="text1"/>
        <w:sz w:val="20"/>
        <w:szCs w:val="20"/>
        <w:lang w:val="it-IT"/>
      </w:rPr>
      <w:t xml:space="preserve">Arianna Ricchiuti – </w:t>
    </w:r>
    <w:hyperlink r:id="rId3">
      <w:r w:rsidRPr="008958CD">
        <w:rPr>
          <w:rStyle w:val="Hyperlink"/>
          <w:rFonts w:ascii="Aptos" w:eastAsia="Aptos" w:hAnsi="Aptos" w:cs="Aptos"/>
          <w:sz w:val="20"/>
          <w:szCs w:val="20"/>
          <w:lang w:val="it-IT"/>
        </w:rPr>
        <w:t>a.ricchiuti@tudelft.nl</w:t>
      </w:r>
    </w:hyperlink>
    <w:r w:rsidR="00BE384F">
      <w:b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3"/>
  <w:proofState w:spelling="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70DE0F9E"/>
    <w:rsid w:val="00134D5A"/>
    <w:rsid w:val="00136652"/>
    <w:rsid w:val="001461C0"/>
    <w:rsid w:val="001D36B4"/>
    <w:rsid w:val="004078C1"/>
    <w:rsid w:val="00532D7A"/>
    <w:rsid w:val="00554154"/>
    <w:rsid w:val="00594BA0"/>
    <w:rsid w:val="007117A0"/>
    <w:rsid w:val="00785BA8"/>
    <w:rsid w:val="00807AEF"/>
    <w:rsid w:val="008958CD"/>
    <w:rsid w:val="00897A6D"/>
    <w:rsid w:val="008C17B7"/>
    <w:rsid w:val="00902A4F"/>
    <w:rsid w:val="009948B8"/>
    <w:rsid w:val="00B149E8"/>
    <w:rsid w:val="00BD042F"/>
    <w:rsid w:val="00BE384F"/>
    <w:rsid w:val="00C0438C"/>
    <w:rsid w:val="00CF7F2E"/>
    <w:rsid w:val="00D039A9"/>
    <w:rsid w:val="00D20B7B"/>
    <w:rsid w:val="00E4072E"/>
    <w:rsid w:val="079DEA4E"/>
    <w:rsid w:val="084C3F0A"/>
    <w:rsid w:val="08C2FC43"/>
    <w:rsid w:val="0BE1052D"/>
    <w:rsid w:val="0D7FFD5E"/>
    <w:rsid w:val="0F4F5633"/>
    <w:rsid w:val="1003A650"/>
    <w:rsid w:val="128B0107"/>
    <w:rsid w:val="16984EAB"/>
    <w:rsid w:val="17D74FDB"/>
    <w:rsid w:val="19D91752"/>
    <w:rsid w:val="1B3548B2"/>
    <w:rsid w:val="1B995E96"/>
    <w:rsid w:val="1CAF69BC"/>
    <w:rsid w:val="1EFEAA1D"/>
    <w:rsid w:val="204C4BB1"/>
    <w:rsid w:val="20E4AA90"/>
    <w:rsid w:val="21EE22AC"/>
    <w:rsid w:val="2362D105"/>
    <w:rsid w:val="239BD835"/>
    <w:rsid w:val="277FE943"/>
    <w:rsid w:val="2AAFF98F"/>
    <w:rsid w:val="2CA0EDC0"/>
    <w:rsid w:val="2D0CE1B3"/>
    <w:rsid w:val="301148A1"/>
    <w:rsid w:val="31CC39CF"/>
    <w:rsid w:val="3E8721A0"/>
    <w:rsid w:val="404688EB"/>
    <w:rsid w:val="41D59750"/>
    <w:rsid w:val="42770485"/>
    <w:rsid w:val="430DE1EB"/>
    <w:rsid w:val="452177A6"/>
    <w:rsid w:val="4812AA45"/>
    <w:rsid w:val="48BDDE9D"/>
    <w:rsid w:val="52129FE0"/>
    <w:rsid w:val="54962F78"/>
    <w:rsid w:val="54EB5AFE"/>
    <w:rsid w:val="565802F1"/>
    <w:rsid w:val="599DD58C"/>
    <w:rsid w:val="5B88908A"/>
    <w:rsid w:val="60A895EC"/>
    <w:rsid w:val="60D56813"/>
    <w:rsid w:val="61C66B0D"/>
    <w:rsid w:val="638E9970"/>
    <w:rsid w:val="63AF7771"/>
    <w:rsid w:val="65A71536"/>
    <w:rsid w:val="6875432B"/>
    <w:rsid w:val="6A4C5033"/>
    <w:rsid w:val="6CB1F91A"/>
    <w:rsid w:val="6E021C47"/>
    <w:rsid w:val="6E88D9BA"/>
    <w:rsid w:val="6EE62B47"/>
    <w:rsid w:val="6F4948AA"/>
    <w:rsid w:val="70DE0F9E"/>
    <w:rsid w:val="70E6F1F5"/>
    <w:rsid w:val="7671A9CD"/>
    <w:rsid w:val="781FB97C"/>
    <w:rsid w:val="7898E2EC"/>
    <w:rsid w:val="7A2B66DC"/>
    <w:rsid w:val="7A53A9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DE0F9E"/>
  <w15:chartTrackingRefBased/>
  <w15:docId w15:val="{B16BA5B9-8955-43E9-850E-27CCE71CC2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128B0107"/>
    <w:rPr>
      <w:lang w:val="en-GB"/>
    </w:rPr>
  </w:style>
  <w:style w:type="paragraph" w:styleId="Heading1">
    <w:name w:val="heading 1"/>
    <w:basedOn w:val="Normal"/>
    <w:next w:val="Normal"/>
    <w:link w:val="Heading1Char"/>
    <w:uiPriority w:val="9"/>
    <w:qFormat/>
    <w:rsid w:val="128B010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128B010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128B010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rsid w:val="128B010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rsid w:val="128B010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rsid w:val="128B010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rsid w:val="128B010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rsid w:val="128B0107"/>
    <w:pPr>
      <w:keepNext/>
      <w:keepLines/>
      <w:spacing w:after="0"/>
      <w:outlineLvl w:val="7"/>
    </w:pPr>
    <w:rPr>
      <w:rFonts w:eastAsiaTheme="majorEastAsia" w:cstheme="majorBidi"/>
      <w:i/>
      <w:iCs/>
      <w:color w:val="272727"/>
    </w:rPr>
  </w:style>
  <w:style w:type="paragraph" w:styleId="Heading9">
    <w:name w:val="heading 9"/>
    <w:basedOn w:val="Normal"/>
    <w:next w:val="Normal"/>
    <w:link w:val="Heading9Char"/>
    <w:uiPriority w:val="9"/>
    <w:unhideWhenUsed/>
    <w:qFormat/>
    <w:rsid w:val="128B0107"/>
    <w:pPr>
      <w:keepNext/>
      <w:keepLines/>
      <w:spacing w:after="0"/>
      <w:outlineLvl w:val="8"/>
    </w:pPr>
    <w:rPr>
      <w:rFonts w:eastAsiaTheme="majorEastAsia" w:cstheme="majorBidi"/>
      <w:color w:val="2727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Pr>
      <w:rFonts w:eastAsiaTheme="majorEastAsia" w:cstheme="majorBidi"/>
      <w:color w:val="0F4761" w:themeColor="accent1" w:themeShade="BF"/>
    </w:rPr>
  </w:style>
  <w:style w:type="character" w:customStyle="1" w:styleId="Heading6Char">
    <w:name w:val="Heading 6 Char"/>
    <w:basedOn w:val="DefaultParagraphFont"/>
    <w:link w:val="Heading6"/>
    <w:uiPriority w:val="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rPr>
      <w:rFonts w:eastAsiaTheme="majorEastAsia" w:cstheme="majorBidi"/>
      <w:color w:val="595959" w:themeColor="text1" w:themeTint="A6"/>
    </w:rPr>
  </w:style>
  <w:style w:type="character" w:customStyle="1" w:styleId="Heading8Char">
    <w:name w:val="Heading 8 Char"/>
    <w:basedOn w:val="DefaultParagraphFont"/>
    <w:link w:val="Heading8"/>
    <w:uiPriority w:val="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rPr>
      <w:rFonts w:eastAsiaTheme="majorEastAsia" w:cstheme="majorBidi"/>
      <w:color w:val="272727" w:themeColor="text1" w:themeTint="D8"/>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paragraph" w:styleId="Title">
    <w:name w:val="Title"/>
    <w:basedOn w:val="Normal"/>
    <w:next w:val="Normal"/>
    <w:link w:val="TitleChar"/>
    <w:uiPriority w:val="10"/>
    <w:qFormat/>
    <w:rsid w:val="128B0107"/>
    <w:pPr>
      <w:spacing w:after="80" w:line="240" w:lineRule="auto"/>
      <w:contextualSpacing/>
    </w:pPr>
    <w:rPr>
      <w:rFonts w:asciiTheme="majorHAnsi" w:eastAsiaTheme="majorEastAsia" w:hAnsiTheme="majorHAnsi" w:cstheme="majorBidi"/>
      <w:sz w:val="56"/>
      <w:szCs w:val="56"/>
    </w:rPr>
  </w:style>
  <w:style w:type="character" w:customStyle="1" w:styleId="SubtitleChar">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rsid w:val="128B0107"/>
    <w:rPr>
      <w:rFonts w:eastAsiaTheme="majorEastAsia" w:cstheme="majorBidi"/>
      <w:color w:val="595959" w:themeColor="text1" w:themeTint="A6"/>
      <w:sz w:val="28"/>
      <w:szCs w:val="28"/>
    </w:rPr>
  </w:style>
  <w:style w:type="character" w:styleId="IntenseEmphasis">
    <w:name w:val="Intense Emphasis"/>
    <w:basedOn w:val="DefaultParagraphFont"/>
    <w:uiPriority w:val="21"/>
    <w:qFormat/>
    <w:rPr>
      <w:i/>
      <w:iCs/>
      <w:color w:val="0F4761" w:themeColor="accent1" w:themeShade="BF"/>
    </w:rPr>
  </w:style>
  <w:style w:type="character" w:customStyle="1" w:styleId="QuoteChar">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rsid w:val="128B0107"/>
    <w:pPr>
      <w:spacing w:before="160"/>
      <w:jc w:val="center"/>
    </w:pPr>
    <w:rPr>
      <w:i/>
      <w:iCs/>
      <w:color w:val="404040" w:themeColor="text1" w:themeTint="BF"/>
    </w:rPr>
  </w:style>
  <w:style w:type="character" w:customStyle="1" w:styleId="IntenseQuoteChar">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rsid w:val="128B010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paragraph" w:styleId="Header">
    <w:name w:val="header"/>
    <w:basedOn w:val="Normal"/>
    <w:uiPriority w:val="99"/>
    <w:unhideWhenUsed/>
    <w:rsid w:val="128B0107"/>
    <w:pPr>
      <w:tabs>
        <w:tab w:val="center" w:pos="4680"/>
        <w:tab w:val="right" w:pos="9360"/>
      </w:tabs>
      <w:spacing w:after="0" w:line="240" w:lineRule="auto"/>
    </w:pPr>
  </w:style>
  <w:style w:type="paragraph" w:styleId="Footer">
    <w:name w:val="footer"/>
    <w:basedOn w:val="Normal"/>
    <w:uiPriority w:val="99"/>
    <w:unhideWhenUsed/>
    <w:rsid w:val="128B0107"/>
    <w:pPr>
      <w:tabs>
        <w:tab w:val="center" w:pos="4680"/>
        <w:tab w:val="right" w:pos="9360"/>
      </w:tabs>
      <w:spacing w:after="0" w:line="240" w:lineRule="auto"/>
    </w:pPr>
  </w:style>
  <w:style w:type="character" w:styleId="Hyperlink">
    <w:name w:val="Hyperlink"/>
    <w:basedOn w:val="DefaultParagraphFont"/>
    <w:uiPriority w:val="99"/>
    <w:unhideWhenUsed/>
    <w:rsid w:val="6875432B"/>
    <w:rPr>
      <w:color w:val="467886"/>
      <w:u w:val="single"/>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UnresolvedMention">
    <w:name w:val="Unresolved Mention"/>
    <w:basedOn w:val="DefaultParagraphFont"/>
    <w:uiPriority w:val="99"/>
    <w:semiHidden/>
    <w:unhideWhenUsed/>
    <w:rsid w:val="008958CD"/>
    <w:rPr>
      <w:color w:val="605E5C"/>
      <w:shd w:val="clear" w:color="auto" w:fill="E1DFDD"/>
    </w:rPr>
  </w:style>
  <w:style w:type="paragraph" w:styleId="NoSpacing">
    <w:name w:val="No Spacing"/>
    <w:uiPriority w:val="1"/>
    <w:qFormat/>
    <w:rsid w:val="00BE384F"/>
    <w:pPr>
      <w:spacing w:after="0" w:line="240" w:lineRule="auto"/>
    </w:pPr>
    <w:rPr>
      <w:lang w:val="en-GB"/>
    </w:rPr>
  </w:style>
  <w:style w:type="character" w:styleId="Strong">
    <w:name w:val="Strong"/>
    <w:basedOn w:val="DefaultParagraphFont"/>
    <w:uiPriority w:val="22"/>
    <w:qFormat/>
    <w:rsid w:val="00BE384F"/>
    <w:rPr>
      <w:b/>
      <w:bCs/>
    </w:rPr>
  </w:style>
  <w:style w:type="character" w:styleId="FollowedHyperlink">
    <w:name w:val="FollowedHyperlink"/>
    <w:basedOn w:val="DefaultParagraphFont"/>
    <w:uiPriority w:val="99"/>
    <w:semiHidden/>
    <w:unhideWhenUsed/>
    <w:rsid w:val="00BD042F"/>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qutech.nl/" TargetMode="External"/><Relationship Id="rId18" Type="http://schemas.openxmlformats.org/officeDocument/2006/relationships/hyperlink" Target="mailto:e.kaul@tudelft.nl"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jpeg"/><Relationship Id="rId7" Type="http://schemas.openxmlformats.org/officeDocument/2006/relationships/footnotes" Target="footnotes.xml"/><Relationship Id="rId12" Type="http://schemas.openxmlformats.org/officeDocument/2006/relationships/hyperlink" Target="https://www.tudelft.nl/" TargetMode="External"/><Relationship Id="rId17" Type="http://schemas.openxmlformats.org/officeDocument/2006/relationships/hyperlink" Target="mailto:s.d.c.wehner@tudelft.nl"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cnrs.fr/en/the-cnrs" TargetMode="External"/><Relationship Id="rId20" Type="http://schemas.openxmlformats.org/officeDocument/2006/relationships/hyperlink" Target="https://qutech.nl/wp-content/uploads/2025/03/QNodeOS_presskit.zip"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quantuminternetalliance.org/" TargetMode="External"/><Relationship Id="rId24" Type="http://schemas.openxmlformats.org/officeDocument/2006/relationships/image" Target="media/image4.jpeg"/><Relationship Id="rId5" Type="http://schemas.openxmlformats.org/officeDocument/2006/relationships/settings" Target="settings.xml"/><Relationship Id="rId15" Type="http://schemas.openxmlformats.org/officeDocument/2006/relationships/hyperlink" Target="https://www.inria.fr/en" TargetMode="External"/><Relationship Id="rId23" Type="http://schemas.openxmlformats.org/officeDocument/2006/relationships/image" Target="media/image3.jpeg"/><Relationship Id="rId28" Type="http://schemas.openxmlformats.org/officeDocument/2006/relationships/theme" Target="theme/theme1.xml"/><Relationship Id="rId10" Type="http://schemas.openxmlformats.org/officeDocument/2006/relationships/hyperlink" Target="https://www.nature.com/articles/s41586-025-08704-w" TargetMode="External"/><Relationship Id="rId19" Type="http://schemas.openxmlformats.org/officeDocument/2006/relationships/hyperlink" Target="mailto:a.ricchiuti@tudelft.nl" TargetMode="External"/><Relationship Id="rId4" Type="http://schemas.openxmlformats.org/officeDocument/2006/relationships/styles" Target="styles.xml"/><Relationship Id="rId9" Type="http://schemas.openxmlformats.org/officeDocument/2006/relationships/hyperlink" Target="https://www.nature.com/articles/s41586-025-08704-w" TargetMode="External"/><Relationship Id="rId14" Type="http://schemas.openxmlformats.org/officeDocument/2006/relationships/hyperlink" Target="https://www.uibk.ac.at/en/" TargetMode="External"/><Relationship Id="rId22" Type="http://schemas.openxmlformats.org/officeDocument/2006/relationships/image" Target="media/image2.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hyperlink" Target="mailto:a.ricchiuti@tudelft.nl" TargetMode="External"/><Relationship Id="rId2" Type="http://schemas.openxmlformats.org/officeDocument/2006/relationships/hyperlink" Target="mailto:e.kaul@tudelft.nl" TargetMode="External"/><Relationship Id="rId1" Type="http://schemas.openxmlformats.org/officeDocument/2006/relationships/hyperlink" Target="mailto:s.d.c.wehner@tudelft.n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D1A4F7674B436408F552589240DBE71" ma:contentTypeVersion="18" ma:contentTypeDescription="Een nieuw document maken." ma:contentTypeScope="" ma:versionID="1ec0953443c9201de5cc00c82f367d5b">
  <xsd:schema xmlns:xsd="http://www.w3.org/2001/XMLSchema" xmlns:xs="http://www.w3.org/2001/XMLSchema" xmlns:p="http://schemas.microsoft.com/office/2006/metadata/properties" xmlns:ns2="ac61c0e8-1bf7-43a3-8ee6-81f994c740b5" xmlns:ns3="5d9d8a95-a29c-48d3-b549-b4d885b7cdb3" targetNamespace="http://schemas.microsoft.com/office/2006/metadata/properties" ma:root="true" ma:fieldsID="82433f55b18a0e3eb17e25cef9d54606" ns2:_="" ns3:_="">
    <xsd:import namespace="ac61c0e8-1bf7-43a3-8ee6-81f994c740b5"/>
    <xsd:import namespace="5d9d8a95-a29c-48d3-b549-b4d885b7cdb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LengthInSeconds" minOccurs="0"/>
                <xsd:element ref="ns2:MediaServiceGenerationTime" minOccurs="0"/>
                <xsd:element ref="ns2:MediaServiceEventHashCode" minOccurs="0"/>
                <xsd:element ref="ns2:MediaServiceOCR" minOccurs="0"/>
                <xsd:element ref="ns2:lcf76f155ced4ddcb4097134ff3c332f" minOccurs="0"/>
                <xsd:element ref="ns3:TaxCatchAll" minOccurs="0"/>
                <xsd:element ref="ns3:SharedWithUsers" minOccurs="0"/>
                <xsd:element ref="ns3:SharedWithDetails" minOccurs="0"/>
                <xsd:element ref="ns2:MediaServiceDateTaken"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61c0e8-1bf7-43a3-8ee6-81f994c740b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LengthInSeconds" ma:index="12" nillable="true" ma:displayName="MediaLengthInSeconds" ma:hidden="true" ma:internalName="MediaLengthInSeconds" ma:readOnly="true">
      <xsd:simpleType>
        <xsd:restriction base="dms:Unknow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Afbeeldingtags" ma:readOnly="false" ma:fieldId="{5cf76f15-5ced-4ddc-b409-7134ff3c332f}" ma:taxonomyMulti="true" ma:sspId="0d2f2e1c-c095-4710-afda-8e7acdb03340" ma:termSetId="09814cd3-568e-fe90-9814-8d621ff8fb84" ma:anchorId="fba54fb3-c3e1-fe81-a776-ca4b69148c4d" ma:open="true" ma:isKeyword="false">
      <xsd:complexType>
        <xsd:sequence>
          <xsd:element ref="pc:Terms" minOccurs="0" maxOccurs="1"/>
        </xsd:sequence>
      </xsd:complexType>
    </xsd:element>
    <xsd:element name="MediaServiceDateTaken" ma:index="21" nillable="true" ma:displayName="MediaServiceDateTaken" ma:hidden="true" ma:internalName="MediaServiceDateTaken" ma:readOnly="true">
      <xsd:simpleType>
        <xsd:restriction base="dms:Text"/>
      </xsd:simple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d9d8a95-a29c-48d3-b549-b4d885b7cdb3"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e572613f-f9ff-4860-b23f-74ac4c7c0690}" ma:internalName="TaxCatchAll" ma:showField="CatchAllData" ma:web="5d9d8a95-a29c-48d3-b549-b4d885b7cdb3">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61c0e8-1bf7-43a3-8ee6-81f994c740b5">
      <Terms xmlns="http://schemas.microsoft.com/office/infopath/2007/PartnerControls"/>
    </lcf76f155ced4ddcb4097134ff3c332f>
    <TaxCatchAll xmlns="5d9d8a95-a29c-48d3-b549-b4d885b7cdb3"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915EAC4-2556-46CA-8823-0250FB90968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61c0e8-1bf7-43a3-8ee6-81f994c740b5"/>
    <ds:schemaRef ds:uri="5d9d8a95-a29c-48d3-b549-b4d885b7cdb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F6E8DC7-39B2-4810-A818-66903764EE0A}">
  <ds:schemaRefs>
    <ds:schemaRef ds:uri="http://schemas.microsoft.com/office/2006/metadata/properties"/>
    <ds:schemaRef ds:uri="http://schemas.microsoft.com/office/infopath/2007/PartnerControls"/>
    <ds:schemaRef ds:uri="ac61c0e8-1bf7-43a3-8ee6-81f994c740b5"/>
    <ds:schemaRef ds:uri="5d9d8a95-a29c-48d3-b549-b4d885b7cdb3"/>
  </ds:schemaRefs>
</ds:datastoreItem>
</file>

<file path=customXml/itemProps3.xml><?xml version="1.0" encoding="utf-8"?>
<ds:datastoreItem xmlns:ds="http://schemas.openxmlformats.org/officeDocument/2006/customXml" ds:itemID="{CF6205ED-A0CF-4719-9E0D-20C29C07BCD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5</Pages>
  <Words>1015</Words>
  <Characters>5791</Characters>
  <Application>Microsoft Office Word</Application>
  <DocSecurity>0</DocSecurity>
  <Lines>48</Lines>
  <Paragraphs>13</Paragraphs>
  <ScaleCrop>false</ScaleCrop>
  <Company/>
  <LinksUpToDate>false</LinksUpToDate>
  <CharactersWithSpaces>6793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Arianna Ricchiuti</dc:creator>
  <cp:keywords/>
  <dc:description/>
  <cp:lastModifiedBy>Maarten Huppertz</cp:lastModifiedBy>
  <cp:revision>11</cp:revision>
  <dcterms:created xsi:type="dcterms:W3CDTF">2025-02-20T09:37:00Z</dcterms:created>
  <dcterms:modified xsi:type="dcterms:W3CDTF">2025-03-10T21:02:00Z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0x0101007D1A4F7674B436408F552589240DBE71</vt:lpwstr>
  </property>
  <property fmtid="{D5CDD505-2E9C-101B-9397-08002B2CF9AE}" pid="3" name="MediaServiceImageTags">
    <vt:lpwstr/>
  </property>
</Properties>
</file>